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FC9" w14:textId="77777777" w:rsidR="00C218AB" w:rsidRPr="00C218AB" w:rsidRDefault="00C218AB" w:rsidP="00C218AB">
      <w:pPr>
        <w:rPr>
          <w:rFonts w:ascii="Times New Roman" w:hAnsi="Times New Roman" w:cs="Times New Roman"/>
        </w:rPr>
      </w:pPr>
      <w:r w:rsidRPr="00C218AB">
        <w:rPr>
          <w:rFonts w:ascii="Times New Roman" w:hAnsi="Times New Roman" w:cs="Times New Roman"/>
          <w:b/>
          <w:bCs/>
        </w:rPr>
        <w:t>Privacy Policy</w:t>
      </w:r>
      <w:r w:rsidRPr="00C218AB">
        <w:rPr>
          <w:rFonts w:ascii="Times New Roman" w:hAnsi="Times New Roman" w:cs="Times New Roman"/>
        </w:rPr>
        <w:br/>
      </w:r>
      <w:r w:rsidRPr="00C218AB">
        <w:rPr>
          <w:rFonts w:ascii="Times New Roman" w:hAnsi="Times New Roman" w:cs="Times New Roman"/>
          <w:b/>
          <w:bCs/>
        </w:rPr>
        <w:t>Effective Date:</w:t>
      </w:r>
      <w:r w:rsidRPr="00C218AB">
        <w:rPr>
          <w:rFonts w:ascii="Times New Roman" w:hAnsi="Times New Roman" w:cs="Times New Roman"/>
        </w:rPr>
        <w:t xml:space="preserve"> May 21, 2026</w:t>
      </w:r>
    </w:p>
    <w:p w14:paraId="67075A97" w14:textId="53429A06" w:rsidR="00C218AB" w:rsidRPr="00C218AB" w:rsidRDefault="00C218AB" w:rsidP="00C218AB">
      <w:pPr>
        <w:rPr>
          <w:rFonts w:ascii="Times New Roman" w:hAnsi="Times New Roman" w:cs="Times New Roman"/>
        </w:rPr>
      </w:pPr>
      <w:r w:rsidRPr="00C218AB">
        <w:rPr>
          <w:rFonts w:ascii="Times New Roman" w:hAnsi="Times New Roman" w:cs="Times New Roman"/>
        </w:rPr>
        <w:t xml:space="preserve">Welcome to Haven Homes. We are committed to protecting your privacy and safeguarding your personal information in accordance with applicable Canadian privacy laws, including the Personal Information Protection and Electronic Documents Act (PIPEDA). This Privacy Policy explains how we collect, use, disclose, and protect </w:t>
      </w:r>
      <w:proofErr w:type="gramStart"/>
      <w:r w:rsidRPr="00C218AB">
        <w:rPr>
          <w:rFonts w:ascii="Times New Roman" w:hAnsi="Times New Roman" w:cs="Times New Roman"/>
        </w:rPr>
        <w:t>your</w:t>
      </w:r>
      <w:proofErr w:type="gramEnd"/>
      <w:r w:rsidRPr="00C218AB">
        <w:rPr>
          <w:rFonts w:ascii="Times New Roman" w:hAnsi="Times New Roman" w:cs="Times New Roman"/>
        </w:rPr>
        <w:t xml:space="preserve"> information when you interact with our real estate services, </w:t>
      </w:r>
      <w:proofErr w:type="gramStart"/>
      <w:r w:rsidRPr="00C218AB">
        <w:rPr>
          <w:rFonts w:ascii="Times New Roman" w:hAnsi="Times New Roman" w:cs="Times New Roman"/>
        </w:rPr>
        <w:t>website</w:t>
      </w:r>
      <w:proofErr w:type="gramEnd"/>
      <w:r w:rsidRPr="00C218AB">
        <w:rPr>
          <w:rFonts w:ascii="Times New Roman" w:hAnsi="Times New Roman" w:cs="Times New Roman"/>
        </w:rPr>
        <w:t>, advertisements, social media pages, and lead forms.</w:t>
      </w:r>
    </w:p>
    <w:p w14:paraId="202B3204" w14:textId="77777777" w:rsidR="00C218AB" w:rsidRPr="00C218AB" w:rsidRDefault="00C218AB" w:rsidP="00C218AB">
      <w:pPr>
        <w:numPr>
          <w:ilvl w:val="0"/>
          <w:numId w:val="1"/>
        </w:numPr>
        <w:rPr>
          <w:rFonts w:ascii="Times New Roman" w:hAnsi="Times New Roman" w:cs="Times New Roman"/>
        </w:rPr>
      </w:pPr>
      <w:r w:rsidRPr="00C218AB">
        <w:rPr>
          <w:rFonts w:ascii="Times New Roman" w:hAnsi="Times New Roman" w:cs="Times New Roman"/>
        </w:rPr>
        <w:t>Information We Collect</w:t>
      </w:r>
      <w:r w:rsidRPr="00C218AB">
        <w:rPr>
          <w:rFonts w:ascii="Times New Roman" w:hAnsi="Times New Roman" w:cs="Times New Roman"/>
        </w:rPr>
        <w:br/>
        <w:t xml:space="preserve">We may collect personal information including full name, phone number, email address, property address, real estate preferences, budget and financing information, communication history, and information submitted through forms, advertisements, consultations, or our website. We may also collect technical information such as IP </w:t>
      </w:r>
      <w:proofErr w:type="gramStart"/>
      <w:r w:rsidRPr="00C218AB">
        <w:rPr>
          <w:rFonts w:ascii="Times New Roman" w:hAnsi="Times New Roman" w:cs="Times New Roman"/>
        </w:rPr>
        <w:t>address</w:t>
      </w:r>
      <w:proofErr w:type="gramEnd"/>
      <w:r w:rsidRPr="00C218AB">
        <w:rPr>
          <w:rFonts w:ascii="Times New Roman" w:hAnsi="Times New Roman" w:cs="Times New Roman"/>
        </w:rPr>
        <w:t xml:space="preserve">, browser type, device information, cookies, and website interaction data. </w:t>
      </w:r>
    </w:p>
    <w:p w14:paraId="342A9128" w14:textId="77777777" w:rsidR="00C218AB" w:rsidRPr="00C218AB" w:rsidRDefault="00C218AB" w:rsidP="00C218AB">
      <w:pPr>
        <w:numPr>
          <w:ilvl w:val="0"/>
          <w:numId w:val="1"/>
        </w:numPr>
        <w:rPr>
          <w:rFonts w:ascii="Times New Roman" w:hAnsi="Times New Roman" w:cs="Times New Roman"/>
        </w:rPr>
      </w:pPr>
      <w:r w:rsidRPr="00C218AB">
        <w:rPr>
          <w:rFonts w:ascii="Times New Roman" w:hAnsi="Times New Roman" w:cs="Times New Roman"/>
        </w:rPr>
        <w:t>How We Use Your Information</w:t>
      </w:r>
      <w:r w:rsidRPr="00C218AB">
        <w:rPr>
          <w:rFonts w:ascii="Times New Roman" w:hAnsi="Times New Roman" w:cs="Times New Roman"/>
        </w:rPr>
        <w:br/>
        <w:t xml:space="preserve">We use your information to respond to inquiries, provide real estate services, schedule consultations or showings, send property listings and market updates, deliver marketing and advertising communications, improve our website and advertising performance, and comply with legal and regulatory obligations. </w:t>
      </w:r>
    </w:p>
    <w:p w14:paraId="600F6CDE" w14:textId="77777777" w:rsidR="00C218AB" w:rsidRPr="00C218AB" w:rsidRDefault="00C218AB" w:rsidP="00C218AB">
      <w:pPr>
        <w:numPr>
          <w:ilvl w:val="0"/>
          <w:numId w:val="1"/>
        </w:numPr>
        <w:rPr>
          <w:rFonts w:ascii="Times New Roman" w:hAnsi="Times New Roman" w:cs="Times New Roman"/>
        </w:rPr>
      </w:pPr>
      <w:r w:rsidRPr="00C218AB">
        <w:rPr>
          <w:rFonts w:ascii="Times New Roman" w:hAnsi="Times New Roman" w:cs="Times New Roman"/>
        </w:rPr>
        <w:t>Consent</w:t>
      </w:r>
      <w:r w:rsidRPr="00C218AB">
        <w:rPr>
          <w:rFonts w:ascii="Times New Roman" w:hAnsi="Times New Roman" w:cs="Times New Roman"/>
        </w:rPr>
        <w:br/>
        <w:t xml:space="preserve">By providing your personal information to us, you consent to the collection, use, and disclosure of your information as described in this Privacy Policy. You may withdraw consent for marketing communications at any time by contacting us directly. </w:t>
      </w:r>
    </w:p>
    <w:p w14:paraId="4AD06979" w14:textId="77777777" w:rsidR="00C218AB" w:rsidRPr="00C218AB" w:rsidRDefault="00C218AB" w:rsidP="00C218AB">
      <w:pPr>
        <w:numPr>
          <w:ilvl w:val="0"/>
          <w:numId w:val="1"/>
        </w:numPr>
        <w:rPr>
          <w:rFonts w:ascii="Times New Roman" w:hAnsi="Times New Roman" w:cs="Times New Roman"/>
        </w:rPr>
      </w:pPr>
      <w:r w:rsidRPr="00C218AB">
        <w:rPr>
          <w:rFonts w:ascii="Times New Roman" w:hAnsi="Times New Roman" w:cs="Times New Roman"/>
        </w:rPr>
        <w:t>Advertising and Analytics</w:t>
      </w:r>
      <w:r w:rsidRPr="00C218AB">
        <w:rPr>
          <w:rFonts w:ascii="Times New Roman" w:hAnsi="Times New Roman" w:cs="Times New Roman"/>
        </w:rPr>
        <w:br/>
        <w:t xml:space="preserve">We may use third-party advertising and analytics platforms including </w:t>
      </w:r>
      <w:hyperlink r:id="rId5" w:tgtFrame="_blank" w:history="1">
        <w:r w:rsidRPr="00C218AB">
          <w:rPr>
            <w:rStyle w:val="Hyperlink"/>
            <w:rFonts w:ascii="Times New Roman" w:hAnsi="Times New Roman" w:cs="Times New Roman"/>
          </w:rPr>
          <w:t>Google Ads</w:t>
        </w:r>
      </w:hyperlink>
      <w:r w:rsidRPr="00C218AB">
        <w:rPr>
          <w:rFonts w:ascii="Times New Roman" w:hAnsi="Times New Roman" w:cs="Times New Roman"/>
        </w:rPr>
        <w:t xml:space="preserve">, </w:t>
      </w:r>
      <w:hyperlink r:id="rId6" w:tgtFrame="_blank" w:history="1">
        <w:r w:rsidRPr="00C218AB">
          <w:rPr>
            <w:rStyle w:val="Hyperlink"/>
            <w:rFonts w:ascii="Times New Roman" w:hAnsi="Times New Roman" w:cs="Times New Roman"/>
          </w:rPr>
          <w:t>Google Analytics</w:t>
        </w:r>
      </w:hyperlink>
      <w:r w:rsidRPr="00C218AB">
        <w:rPr>
          <w:rFonts w:ascii="Times New Roman" w:hAnsi="Times New Roman" w:cs="Times New Roman"/>
        </w:rPr>
        <w:t xml:space="preserve">, and </w:t>
      </w:r>
      <w:hyperlink r:id="rId7" w:tgtFrame="_blank" w:history="1">
        <w:r w:rsidRPr="00C218AB">
          <w:rPr>
            <w:rStyle w:val="Hyperlink"/>
            <w:rFonts w:ascii="Times New Roman" w:hAnsi="Times New Roman" w:cs="Times New Roman"/>
          </w:rPr>
          <w:t>Meta Ads</w:t>
        </w:r>
      </w:hyperlink>
      <w:r w:rsidRPr="00C218AB">
        <w:rPr>
          <w:rFonts w:ascii="Times New Roman" w:hAnsi="Times New Roman" w:cs="Times New Roman"/>
        </w:rPr>
        <w:t xml:space="preserve">. These platforms may use cookies, tracking pixels, and similar technologies to help measure advertising effectiveness and provide relevant advertisements. You can manage ad personalization settings through </w:t>
      </w:r>
      <w:hyperlink r:id="rId8" w:tgtFrame="_blank" w:history="1">
        <w:r w:rsidRPr="00C218AB">
          <w:rPr>
            <w:rStyle w:val="Hyperlink"/>
            <w:rFonts w:ascii="Times New Roman" w:hAnsi="Times New Roman" w:cs="Times New Roman"/>
          </w:rPr>
          <w:t>Google Ad Settings</w:t>
        </w:r>
      </w:hyperlink>
      <w:r w:rsidRPr="00C218AB">
        <w:rPr>
          <w:rFonts w:ascii="Times New Roman" w:hAnsi="Times New Roman" w:cs="Times New Roman"/>
        </w:rPr>
        <w:t xml:space="preserve"> and </w:t>
      </w:r>
      <w:hyperlink r:id="rId9" w:tgtFrame="_blank" w:history="1">
        <w:r w:rsidRPr="00C218AB">
          <w:rPr>
            <w:rStyle w:val="Hyperlink"/>
            <w:rFonts w:ascii="Times New Roman" w:hAnsi="Times New Roman" w:cs="Times New Roman"/>
          </w:rPr>
          <w:t>Meta Privacy Center</w:t>
        </w:r>
      </w:hyperlink>
      <w:r w:rsidRPr="00C218AB">
        <w:rPr>
          <w:rFonts w:ascii="Times New Roman" w:hAnsi="Times New Roman" w:cs="Times New Roman"/>
        </w:rPr>
        <w:t xml:space="preserve">. </w:t>
      </w:r>
    </w:p>
    <w:p w14:paraId="386B2538" w14:textId="77777777" w:rsidR="00C218AB" w:rsidRPr="00C218AB" w:rsidRDefault="00C218AB" w:rsidP="00C218AB">
      <w:pPr>
        <w:numPr>
          <w:ilvl w:val="0"/>
          <w:numId w:val="1"/>
        </w:numPr>
        <w:rPr>
          <w:rFonts w:ascii="Times New Roman" w:hAnsi="Times New Roman" w:cs="Times New Roman"/>
        </w:rPr>
      </w:pPr>
      <w:r w:rsidRPr="00C218AB">
        <w:rPr>
          <w:rFonts w:ascii="Times New Roman" w:hAnsi="Times New Roman" w:cs="Times New Roman"/>
        </w:rPr>
        <w:t>Sharing of Information</w:t>
      </w:r>
      <w:r w:rsidRPr="00C218AB">
        <w:rPr>
          <w:rFonts w:ascii="Times New Roman" w:hAnsi="Times New Roman" w:cs="Times New Roman"/>
        </w:rPr>
        <w:br/>
        <w:t xml:space="preserve">We do not sell your personal information. We may share your information with service providers assisting with marketing or website operations, real estate professionals and partners involved in your transaction, and legal or regulatory authorities when required by law. All third parties are expected to maintain appropriate confidentiality and security standards. </w:t>
      </w:r>
    </w:p>
    <w:p w14:paraId="017F9C28" w14:textId="77777777" w:rsidR="00C218AB" w:rsidRPr="00C218AB" w:rsidRDefault="00C218AB" w:rsidP="00C218AB">
      <w:pPr>
        <w:numPr>
          <w:ilvl w:val="0"/>
          <w:numId w:val="1"/>
        </w:numPr>
        <w:rPr>
          <w:rFonts w:ascii="Times New Roman" w:hAnsi="Times New Roman" w:cs="Times New Roman"/>
        </w:rPr>
      </w:pPr>
      <w:r w:rsidRPr="00C218AB">
        <w:rPr>
          <w:rFonts w:ascii="Times New Roman" w:hAnsi="Times New Roman" w:cs="Times New Roman"/>
        </w:rPr>
        <w:t>Data Security</w:t>
      </w:r>
      <w:r w:rsidRPr="00C218AB">
        <w:rPr>
          <w:rFonts w:ascii="Times New Roman" w:hAnsi="Times New Roman" w:cs="Times New Roman"/>
        </w:rPr>
        <w:br/>
        <w:t xml:space="preserve">We take reasonable administrative, technical, and physical measures to protect your personal information from unauthorized access, disclosure, or misuse. However, no </w:t>
      </w:r>
      <w:r w:rsidRPr="00C218AB">
        <w:rPr>
          <w:rFonts w:ascii="Times New Roman" w:hAnsi="Times New Roman" w:cs="Times New Roman"/>
        </w:rPr>
        <w:lastRenderedPageBreak/>
        <w:t xml:space="preserve">method of electronic transmission or storage is completely secure, and we cannot guarantee absolute security. </w:t>
      </w:r>
    </w:p>
    <w:p w14:paraId="17965099" w14:textId="77777777" w:rsidR="00C218AB" w:rsidRPr="00C218AB" w:rsidRDefault="00C218AB" w:rsidP="00C218AB">
      <w:pPr>
        <w:numPr>
          <w:ilvl w:val="0"/>
          <w:numId w:val="1"/>
        </w:numPr>
        <w:rPr>
          <w:rFonts w:ascii="Times New Roman" w:hAnsi="Times New Roman" w:cs="Times New Roman"/>
        </w:rPr>
      </w:pPr>
      <w:r w:rsidRPr="00C218AB">
        <w:rPr>
          <w:rFonts w:ascii="Times New Roman" w:hAnsi="Times New Roman" w:cs="Times New Roman"/>
        </w:rPr>
        <w:t>Cookies</w:t>
      </w:r>
      <w:r w:rsidRPr="00C218AB">
        <w:rPr>
          <w:rFonts w:ascii="Times New Roman" w:hAnsi="Times New Roman" w:cs="Times New Roman"/>
        </w:rPr>
        <w:br/>
        <w:t xml:space="preserve">Our website may use cookies and similar technologies to improve user experience, analyze website traffic, and support advertising and remarketing campaigns. You can disable cookies through your browser settings, though some website functionality may be affected. </w:t>
      </w:r>
    </w:p>
    <w:p w14:paraId="7C9EBB8C" w14:textId="77777777" w:rsidR="00C218AB" w:rsidRPr="00C218AB" w:rsidRDefault="00C218AB" w:rsidP="00C218AB">
      <w:pPr>
        <w:numPr>
          <w:ilvl w:val="0"/>
          <w:numId w:val="1"/>
        </w:numPr>
        <w:rPr>
          <w:rFonts w:ascii="Times New Roman" w:hAnsi="Times New Roman" w:cs="Times New Roman"/>
        </w:rPr>
      </w:pPr>
      <w:r w:rsidRPr="00C218AB">
        <w:rPr>
          <w:rFonts w:ascii="Times New Roman" w:hAnsi="Times New Roman" w:cs="Times New Roman"/>
        </w:rPr>
        <w:t>Retention of Information</w:t>
      </w:r>
      <w:r w:rsidRPr="00C218AB">
        <w:rPr>
          <w:rFonts w:ascii="Times New Roman" w:hAnsi="Times New Roman" w:cs="Times New Roman"/>
        </w:rPr>
        <w:br/>
        <w:t xml:space="preserve">We retain personal information only as long as necessary to fulfill the purposes outlined in this Privacy Policy or as required by law. </w:t>
      </w:r>
    </w:p>
    <w:p w14:paraId="708DD784" w14:textId="77777777" w:rsidR="00C218AB" w:rsidRPr="00C218AB" w:rsidRDefault="00C218AB" w:rsidP="00C218AB">
      <w:pPr>
        <w:numPr>
          <w:ilvl w:val="0"/>
          <w:numId w:val="1"/>
        </w:numPr>
        <w:rPr>
          <w:rFonts w:ascii="Times New Roman" w:hAnsi="Times New Roman" w:cs="Times New Roman"/>
        </w:rPr>
      </w:pPr>
      <w:r w:rsidRPr="00C218AB">
        <w:rPr>
          <w:rFonts w:ascii="Times New Roman" w:hAnsi="Times New Roman" w:cs="Times New Roman"/>
        </w:rPr>
        <w:t>Your Rights</w:t>
      </w:r>
      <w:r w:rsidRPr="00C218AB">
        <w:rPr>
          <w:rFonts w:ascii="Times New Roman" w:hAnsi="Times New Roman" w:cs="Times New Roman"/>
        </w:rPr>
        <w:br/>
        <w:t xml:space="preserve">Subject to applicable laws, you may request access to your personal information, corrections to inaccurate information, withdrawal of consent for certain uses, and information about how your data has been used. To make a request, please contact us directly. </w:t>
      </w:r>
    </w:p>
    <w:p w14:paraId="0C91C989" w14:textId="6F1A96AA" w:rsidR="00C218AB" w:rsidRPr="00C218AB" w:rsidRDefault="00C218AB" w:rsidP="00C218AB">
      <w:pPr>
        <w:numPr>
          <w:ilvl w:val="0"/>
          <w:numId w:val="1"/>
        </w:numPr>
        <w:rPr>
          <w:rFonts w:ascii="Times New Roman" w:hAnsi="Times New Roman" w:cs="Times New Roman"/>
        </w:rPr>
      </w:pPr>
      <w:r w:rsidRPr="00C218AB">
        <w:rPr>
          <w:rFonts w:ascii="Times New Roman" w:hAnsi="Times New Roman" w:cs="Times New Roman"/>
        </w:rPr>
        <w:t>Contact Information</w:t>
      </w:r>
      <w:r w:rsidRPr="00C218AB">
        <w:rPr>
          <w:rFonts w:ascii="Times New Roman" w:hAnsi="Times New Roman" w:cs="Times New Roman"/>
        </w:rPr>
        <w:br/>
        <w:t>Haven Homes</w:t>
      </w:r>
      <w:r w:rsidRPr="00C218AB">
        <w:rPr>
          <w:rFonts w:ascii="Times New Roman" w:hAnsi="Times New Roman" w:cs="Times New Roman"/>
        </w:rPr>
        <w:br/>
      </w:r>
      <w:r>
        <w:rPr>
          <w:rFonts w:ascii="Times New Roman" w:hAnsi="Times New Roman" w:cs="Times New Roman"/>
        </w:rPr>
        <w:t>yaseenidris4u@gmail.com</w:t>
      </w:r>
      <w:r w:rsidRPr="00C218AB">
        <w:rPr>
          <w:rFonts w:ascii="Times New Roman" w:hAnsi="Times New Roman" w:cs="Times New Roman"/>
        </w:rPr>
        <w:br/>
      </w:r>
      <w:r>
        <w:rPr>
          <w:rFonts w:ascii="Times New Roman" w:hAnsi="Times New Roman" w:cs="Times New Roman"/>
        </w:rPr>
        <w:t>403-650-2796</w:t>
      </w:r>
      <w:r w:rsidRPr="00C218AB">
        <w:rPr>
          <w:rFonts w:ascii="Times New Roman" w:hAnsi="Times New Roman" w:cs="Times New Roman"/>
        </w:rPr>
        <w:br/>
        <w:t xml:space="preserve">Calgary </w:t>
      </w:r>
    </w:p>
    <w:p w14:paraId="4FED3382" w14:textId="77777777" w:rsidR="00C218AB" w:rsidRPr="00C218AB" w:rsidRDefault="00C218AB" w:rsidP="00C218AB">
      <w:pPr>
        <w:numPr>
          <w:ilvl w:val="0"/>
          <w:numId w:val="1"/>
        </w:numPr>
        <w:rPr>
          <w:rFonts w:ascii="Times New Roman" w:hAnsi="Times New Roman" w:cs="Times New Roman"/>
        </w:rPr>
      </w:pPr>
      <w:r w:rsidRPr="00C218AB">
        <w:rPr>
          <w:rFonts w:ascii="Times New Roman" w:hAnsi="Times New Roman" w:cs="Times New Roman"/>
        </w:rPr>
        <w:t>Changes to This Policy</w:t>
      </w:r>
      <w:r w:rsidRPr="00C218AB">
        <w:rPr>
          <w:rFonts w:ascii="Times New Roman" w:hAnsi="Times New Roman" w:cs="Times New Roman"/>
        </w:rPr>
        <w:br/>
        <w:t>We may update this Privacy Policy periodically. Any updates will be posted with a revised effective date.</w:t>
      </w:r>
    </w:p>
    <w:p w14:paraId="096FE882" w14:textId="77777777" w:rsidR="00BD45C3" w:rsidRPr="00C218AB" w:rsidRDefault="00BD45C3">
      <w:pPr>
        <w:rPr>
          <w:rFonts w:ascii="Times New Roman" w:hAnsi="Times New Roman" w:cs="Times New Roman"/>
        </w:rPr>
      </w:pPr>
    </w:p>
    <w:sectPr w:rsidR="00BD45C3" w:rsidRPr="00C21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D2319"/>
    <w:multiLevelType w:val="multilevel"/>
    <w:tmpl w:val="7C4E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521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AB"/>
    <w:rsid w:val="0003234B"/>
    <w:rsid w:val="009E1095"/>
    <w:rsid w:val="00BD45C3"/>
    <w:rsid w:val="00C218AB"/>
    <w:rsid w:val="00C414DE"/>
    <w:rsid w:val="00CD0F11"/>
    <w:rsid w:val="00D6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8491"/>
  <w15:chartTrackingRefBased/>
  <w15:docId w15:val="{17982BB3-BF3D-4909-AB14-E76FC149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8AB"/>
    <w:rPr>
      <w:rFonts w:eastAsiaTheme="majorEastAsia" w:cstheme="majorBidi"/>
      <w:color w:val="272727" w:themeColor="text1" w:themeTint="D8"/>
    </w:rPr>
  </w:style>
  <w:style w:type="paragraph" w:styleId="Title">
    <w:name w:val="Title"/>
    <w:basedOn w:val="Normal"/>
    <w:next w:val="Normal"/>
    <w:link w:val="TitleChar"/>
    <w:uiPriority w:val="10"/>
    <w:qFormat/>
    <w:rsid w:val="00C21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8AB"/>
    <w:pPr>
      <w:spacing w:before="160"/>
      <w:jc w:val="center"/>
    </w:pPr>
    <w:rPr>
      <w:i/>
      <w:iCs/>
      <w:color w:val="404040" w:themeColor="text1" w:themeTint="BF"/>
    </w:rPr>
  </w:style>
  <w:style w:type="character" w:customStyle="1" w:styleId="QuoteChar">
    <w:name w:val="Quote Char"/>
    <w:basedOn w:val="DefaultParagraphFont"/>
    <w:link w:val="Quote"/>
    <w:uiPriority w:val="29"/>
    <w:rsid w:val="00C218AB"/>
    <w:rPr>
      <w:i/>
      <w:iCs/>
      <w:color w:val="404040" w:themeColor="text1" w:themeTint="BF"/>
    </w:rPr>
  </w:style>
  <w:style w:type="paragraph" w:styleId="ListParagraph">
    <w:name w:val="List Paragraph"/>
    <w:basedOn w:val="Normal"/>
    <w:uiPriority w:val="34"/>
    <w:qFormat/>
    <w:rsid w:val="00C218AB"/>
    <w:pPr>
      <w:ind w:left="720"/>
      <w:contextualSpacing/>
    </w:pPr>
  </w:style>
  <w:style w:type="character" w:styleId="IntenseEmphasis">
    <w:name w:val="Intense Emphasis"/>
    <w:basedOn w:val="DefaultParagraphFont"/>
    <w:uiPriority w:val="21"/>
    <w:qFormat/>
    <w:rsid w:val="00C218AB"/>
    <w:rPr>
      <w:i/>
      <w:iCs/>
      <w:color w:val="0F4761" w:themeColor="accent1" w:themeShade="BF"/>
    </w:rPr>
  </w:style>
  <w:style w:type="paragraph" w:styleId="IntenseQuote">
    <w:name w:val="Intense Quote"/>
    <w:basedOn w:val="Normal"/>
    <w:next w:val="Normal"/>
    <w:link w:val="IntenseQuoteChar"/>
    <w:uiPriority w:val="30"/>
    <w:qFormat/>
    <w:rsid w:val="00C21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8AB"/>
    <w:rPr>
      <w:i/>
      <w:iCs/>
      <w:color w:val="0F4761" w:themeColor="accent1" w:themeShade="BF"/>
    </w:rPr>
  </w:style>
  <w:style w:type="character" w:styleId="IntenseReference">
    <w:name w:val="Intense Reference"/>
    <w:basedOn w:val="DefaultParagraphFont"/>
    <w:uiPriority w:val="32"/>
    <w:qFormat/>
    <w:rsid w:val="00C218AB"/>
    <w:rPr>
      <w:b/>
      <w:bCs/>
      <w:smallCaps/>
      <w:color w:val="0F4761" w:themeColor="accent1" w:themeShade="BF"/>
      <w:spacing w:val="5"/>
    </w:rPr>
  </w:style>
  <w:style w:type="character" w:styleId="Hyperlink">
    <w:name w:val="Hyperlink"/>
    <w:basedOn w:val="DefaultParagraphFont"/>
    <w:uiPriority w:val="99"/>
    <w:unhideWhenUsed/>
    <w:rsid w:val="00C218AB"/>
    <w:rPr>
      <w:color w:val="467886" w:themeColor="hyperlink"/>
      <w:u w:val="single"/>
    </w:rPr>
  </w:style>
  <w:style w:type="character" w:styleId="UnresolvedMention">
    <w:name w:val="Unresolved Mention"/>
    <w:basedOn w:val="DefaultParagraphFont"/>
    <w:uiPriority w:val="99"/>
    <w:semiHidden/>
    <w:unhideWhenUsed/>
    <w:rsid w:val="00C21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settings.google.com?utm_source=chatgpt.com" TargetMode="External"/><Relationship Id="rId3" Type="http://schemas.openxmlformats.org/officeDocument/2006/relationships/settings" Target="settings.xml"/><Relationship Id="rId7" Type="http://schemas.openxmlformats.org/officeDocument/2006/relationships/hyperlink" Target="https://www.facebook.com/business/ads?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alytics.google.com?utm_source=chatgpt.com" TargetMode="External"/><Relationship Id="rId11" Type="http://schemas.openxmlformats.org/officeDocument/2006/relationships/theme" Target="theme/theme1.xml"/><Relationship Id="rId5" Type="http://schemas.openxmlformats.org/officeDocument/2006/relationships/hyperlink" Target="https://ads.google.com?utm_source=chatgp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rivacy/center?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Yaseen Idris</dc:creator>
  <cp:keywords/>
  <dc:description/>
  <cp:lastModifiedBy>James Idris</cp:lastModifiedBy>
  <cp:revision>1</cp:revision>
  <dcterms:created xsi:type="dcterms:W3CDTF">2026-05-21T18:06:00Z</dcterms:created>
  <dcterms:modified xsi:type="dcterms:W3CDTF">2026-05-21T18:08:00Z</dcterms:modified>
</cp:coreProperties>
</file>